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D0C71" w14:textId="77777777" w:rsidR="0035797A" w:rsidRDefault="00033044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数据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服务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权限功能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说明</w:t>
      </w:r>
    </w:p>
    <w:p w14:paraId="310335E6" w14:textId="77777777" w:rsidR="0035797A" w:rsidRDefault="0035797A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</w:p>
    <w:p w14:paraId="63379324" w14:textId="77777777" w:rsidR="0035797A" w:rsidRDefault="00033044">
      <w:pPr>
        <w:pStyle w:val="2"/>
        <w:numPr>
          <w:ilvl w:val="0"/>
          <w:numId w:val="1"/>
        </w:numPr>
      </w:pPr>
      <w:r>
        <w:rPr>
          <w:rFonts w:hint="eastAsia"/>
        </w:rPr>
        <w:t>授权功能说明</w:t>
      </w:r>
    </w:p>
    <w:p w14:paraId="6614BD11" w14:textId="77777777" w:rsidR="0035797A" w:rsidRDefault="0035797A"/>
    <w:p w14:paraId="44A63215" w14:textId="77777777" w:rsidR="0035797A" w:rsidRDefault="00033044">
      <w:pPr>
        <w:pStyle w:val="a6"/>
        <w:ind w:left="360" w:firstLineChars="0" w:firstLine="0"/>
      </w:pPr>
      <w:r>
        <w:rPr>
          <w:noProof/>
        </w:rPr>
        <w:drawing>
          <wp:inline distT="0" distB="0" distL="114300" distR="114300" wp14:anchorId="1EAECC4D" wp14:editId="32E05BD9">
            <wp:extent cx="5266690" cy="2649855"/>
            <wp:effectExtent l="0" t="0" r="10160" b="1714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C219A" w14:textId="77777777" w:rsidR="0035797A" w:rsidRDefault="00033044">
      <w:pPr>
        <w:pStyle w:val="a6"/>
        <w:spacing w:line="360" w:lineRule="auto"/>
        <w:ind w:firstLineChars="0" w:firstLine="0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点击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</w:rPr>
        <w:t>运维管理”</w:t>
      </w:r>
      <w:r>
        <w:rPr>
          <w:rFonts w:hint="eastAsia"/>
          <w:b/>
          <w:bCs/>
        </w:rPr>
        <w:t>&gt;</w:t>
      </w:r>
      <w:r>
        <w:rPr>
          <w:rFonts w:hint="eastAsia"/>
          <w:b/>
          <w:bCs/>
        </w:rPr>
        <w:t>“数据权限”，打开授权页面。</w:t>
      </w:r>
    </w:p>
    <w:p w14:paraId="3601DFD9" w14:textId="77777777" w:rsidR="0035797A" w:rsidRDefault="00033044">
      <w:pPr>
        <w:pStyle w:val="a6"/>
        <w:spacing w:line="360" w:lineRule="auto"/>
        <w:ind w:firstLineChars="0" w:firstLine="0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、授权：</w:t>
      </w:r>
    </w:p>
    <w:p w14:paraId="00F54594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授权分为主题授权和数据授权</w:t>
      </w:r>
    </w:p>
    <w:p w14:paraId="5C7AE5A7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1</w:t>
      </w:r>
      <w:r>
        <w:rPr>
          <w:rFonts w:hint="eastAsia"/>
        </w:rPr>
        <w:t>）数据授权：</w:t>
      </w:r>
    </w:p>
    <w:p w14:paraId="71C91BEC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a.</w:t>
      </w:r>
      <w:r>
        <w:rPr>
          <w:rFonts w:hint="eastAsia"/>
        </w:rPr>
        <w:t>创建方式一</w:t>
      </w:r>
    </w:p>
    <w:p w14:paraId="4B411363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在数据权限页面点击“生成数据</w:t>
      </w:r>
      <w:r>
        <w:rPr>
          <w:rFonts w:hint="eastAsia"/>
        </w:rPr>
        <w:t>token</w:t>
      </w:r>
      <w:r>
        <w:rPr>
          <w:rFonts w:hint="eastAsia"/>
        </w:rPr>
        <w:t>”按钮，可以对矢量或影像数据进行批量授权。选取数据之后，点击“确认添加”按钮，设置完授权时长和授权用户以及到期后是否自动续期操作，即可创建新的数据授权。</w:t>
      </w:r>
    </w:p>
    <w:p w14:paraId="1A91911D" w14:textId="77777777" w:rsidR="0035797A" w:rsidRDefault="00033044">
      <w:pPr>
        <w:pStyle w:val="a6"/>
        <w:spacing w:line="360" w:lineRule="auto"/>
        <w:ind w:firstLineChars="0"/>
      </w:pPr>
      <w:r>
        <w:rPr>
          <w:noProof/>
        </w:rPr>
        <w:lastRenderedPageBreak/>
        <w:drawing>
          <wp:inline distT="0" distB="0" distL="114300" distR="114300" wp14:anchorId="64305E4F" wp14:editId="2E9EEBAB">
            <wp:extent cx="5266690" cy="2625090"/>
            <wp:effectExtent l="0" t="0" r="10160" b="381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B856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b.</w:t>
      </w:r>
      <w:r>
        <w:rPr>
          <w:rFonts w:hint="eastAsia"/>
        </w:rPr>
        <w:t>创建方式二</w:t>
      </w:r>
    </w:p>
    <w:p w14:paraId="7B449AEC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在数据详情页面，对于未授权的矢量或影像数据，点击“发布链接”按钮，可对当前数据快速创建授权。默认授权时长为一个月，授权用户为所有用户。</w:t>
      </w:r>
    </w:p>
    <w:p w14:paraId="11F84E37" w14:textId="77777777" w:rsidR="0035797A" w:rsidRDefault="00033044">
      <w:pPr>
        <w:pStyle w:val="a6"/>
        <w:spacing w:line="360" w:lineRule="auto"/>
        <w:ind w:firstLineChars="0"/>
      </w:pPr>
      <w:r>
        <w:rPr>
          <w:noProof/>
        </w:rPr>
        <w:drawing>
          <wp:inline distT="0" distB="0" distL="114300" distR="114300" wp14:anchorId="21C3D956" wp14:editId="71758664">
            <wp:extent cx="5266690" cy="175196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D5ED5" w14:textId="77777777" w:rsidR="0035797A" w:rsidRDefault="00033044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主题授权：</w:t>
      </w:r>
    </w:p>
    <w:p w14:paraId="308BFCD4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a.</w:t>
      </w:r>
      <w:r>
        <w:rPr>
          <w:rFonts w:hint="eastAsia"/>
        </w:rPr>
        <w:t>创建方式一</w:t>
      </w:r>
    </w:p>
    <w:p w14:paraId="056F16C7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在数据权限页面点击“生成主题</w:t>
      </w:r>
      <w:r>
        <w:rPr>
          <w:rFonts w:hint="eastAsia"/>
        </w:rPr>
        <w:t>token</w:t>
      </w:r>
      <w:r>
        <w:rPr>
          <w:rFonts w:hint="eastAsia"/>
        </w:rPr>
        <w:t>”按钮，可以对主题进行批量授权。选取主题之后，点击“确认添加”按钮，设置完授权时长和授权用户以</w:t>
      </w:r>
      <w:r>
        <w:rPr>
          <w:rFonts w:hint="eastAsia"/>
        </w:rPr>
        <w:t>及到期后是否自动续期操作，即可创建新的主题授权。</w:t>
      </w:r>
    </w:p>
    <w:p w14:paraId="11C987E5" w14:textId="77777777" w:rsidR="0035797A" w:rsidRDefault="00033044">
      <w:pPr>
        <w:pStyle w:val="a6"/>
        <w:spacing w:line="360" w:lineRule="auto"/>
        <w:ind w:firstLineChars="0"/>
      </w:pPr>
      <w:r>
        <w:rPr>
          <w:noProof/>
        </w:rPr>
        <w:lastRenderedPageBreak/>
        <w:drawing>
          <wp:inline distT="0" distB="0" distL="114300" distR="114300" wp14:anchorId="44B1957A" wp14:editId="6BC03991">
            <wp:extent cx="5266690" cy="2458085"/>
            <wp:effectExtent l="0" t="0" r="10160" b="1841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071F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b.</w:t>
      </w:r>
      <w:r>
        <w:rPr>
          <w:rFonts w:hint="eastAsia"/>
        </w:rPr>
        <w:t>创建方式二</w:t>
      </w:r>
    </w:p>
    <w:p w14:paraId="6D713389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在“主题管理”</w:t>
      </w:r>
      <w:r>
        <w:rPr>
          <w:rFonts w:hint="eastAsia"/>
        </w:rPr>
        <w:t>&gt;</w:t>
      </w:r>
      <w:proofErr w:type="gramStart"/>
      <w:r>
        <w:t>”</w:t>
      </w:r>
      <w:proofErr w:type="gramEnd"/>
      <w:r>
        <w:rPr>
          <w:rFonts w:hint="eastAsia"/>
        </w:rPr>
        <w:t>主题列表</w:t>
      </w:r>
      <w:proofErr w:type="gramStart"/>
      <w:r>
        <w:t>”</w:t>
      </w:r>
      <w:proofErr w:type="gramEnd"/>
      <w:r>
        <w:rPr>
          <w:rFonts w:hint="eastAsia"/>
        </w:rPr>
        <w:t>页面，对于未授权的主题，点击“地址”按钮，可对当前主题快速创建授权。默认授权时长为一个月，授权用户为所有用户。</w:t>
      </w:r>
    </w:p>
    <w:p w14:paraId="2AD2F19A" w14:textId="77777777" w:rsidR="0035797A" w:rsidRDefault="00033044">
      <w:pPr>
        <w:pStyle w:val="a6"/>
        <w:spacing w:line="360" w:lineRule="auto"/>
        <w:ind w:firstLineChars="0"/>
      </w:pPr>
      <w:r>
        <w:rPr>
          <w:noProof/>
        </w:rPr>
        <w:drawing>
          <wp:inline distT="0" distB="0" distL="114300" distR="114300" wp14:anchorId="486D5E1F" wp14:editId="26C09B36">
            <wp:extent cx="5266690" cy="2644140"/>
            <wp:effectExtent l="0" t="0" r="10160" b="3810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B6AE5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c.</w:t>
      </w:r>
      <w:r>
        <w:rPr>
          <w:rFonts w:hint="eastAsia"/>
        </w:rPr>
        <w:t>创建方式三</w:t>
      </w:r>
    </w:p>
    <w:p w14:paraId="7490DE1B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在“主题管理”</w:t>
      </w:r>
      <w:r>
        <w:rPr>
          <w:rFonts w:hint="eastAsia"/>
        </w:rPr>
        <w:t>&gt;</w:t>
      </w:r>
      <w:proofErr w:type="gramStart"/>
      <w:r>
        <w:t>”</w:t>
      </w:r>
      <w:r>
        <w:rPr>
          <w:rFonts w:hint="eastAsia"/>
        </w:rPr>
        <w:t>单景主题</w:t>
      </w:r>
      <w:r>
        <w:t>”</w:t>
      </w:r>
      <w:proofErr w:type="gramEnd"/>
      <w:r>
        <w:rPr>
          <w:rFonts w:hint="eastAsia"/>
        </w:rPr>
        <w:t>页面，对于未授权的主题，点击列表操作栏中的“服务地址”图标，可对当前主题快速创建授权。默认授权时长为一个月，授权用户为所有用户。</w:t>
      </w:r>
    </w:p>
    <w:p w14:paraId="74A5A904" w14:textId="77777777" w:rsidR="0035797A" w:rsidRDefault="00033044">
      <w:pPr>
        <w:pStyle w:val="a6"/>
        <w:spacing w:line="360" w:lineRule="auto"/>
        <w:ind w:firstLineChars="0"/>
      </w:pPr>
      <w:r>
        <w:rPr>
          <w:noProof/>
        </w:rPr>
        <w:drawing>
          <wp:inline distT="0" distB="0" distL="114300" distR="114300" wp14:anchorId="460F3930" wp14:editId="5111C6B8">
            <wp:extent cx="5266690" cy="1473200"/>
            <wp:effectExtent l="0" t="0" r="1016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1FE5C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  <w:b/>
          <w:bCs/>
        </w:rPr>
        <w:lastRenderedPageBreak/>
        <w:t>注</w:t>
      </w:r>
      <w:r>
        <w:rPr>
          <w:rFonts w:hint="eastAsia"/>
        </w:rPr>
        <w:t>：授权完成之后，可在授权列表页面查看授权密钥及其它相关信息，可以随时启动或停用授权，可对已经选取的数据进行删除或者添加新的数据，可修改授权时长和到期是否自动续期功能。</w:t>
      </w:r>
    </w:p>
    <w:p w14:paraId="6E97C54B" w14:textId="77777777" w:rsidR="0035797A" w:rsidRDefault="00033044">
      <w:pPr>
        <w:pStyle w:val="a6"/>
        <w:spacing w:line="360" w:lineRule="auto"/>
        <w:ind w:firstLineChars="0"/>
      </w:pPr>
      <w:r>
        <w:rPr>
          <w:noProof/>
        </w:rPr>
        <w:drawing>
          <wp:inline distT="0" distB="0" distL="114300" distR="114300" wp14:anchorId="32016A58" wp14:editId="7B598237">
            <wp:extent cx="5266690" cy="2479675"/>
            <wp:effectExtent l="0" t="0" r="10160" b="15875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BF16" w14:textId="77777777" w:rsidR="0035797A" w:rsidRDefault="0035797A">
      <w:pPr>
        <w:pStyle w:val="a6"/>
        <w:spacing w:line="360" w:lineRule="auto"/>
        <w:ind w:firstLineChars="0"/>
      </w:pPr>
    </w:p>
    <w:p w14:paraId="66479E1C" w14:textId="77777777" w:rsidR="0035797A" w:rsidRDefault="0035797A">
      <w:pPr>
        <w:pStyle w:val="a6"/>
        <w:spacing w:line="360" w:lineRule="auto"/>
        <w:ind w:firstLineChars="0"/>
      </w:pPr>
    </w:p>
    <w:p w14:paraId="64898052" w14:textId="77777777" w:rsidR="0035797A" w:rsidRDefault="00033044">
      <w:pPr>
        <w:pStyle w:val="a6"/>
        <w:numPr>
          <w:ilvl w:val="0"/>
          <w:numId w:val="1"/>
        </w:numPr>
        <w:spacing w:line="360" w:lineRule="auto"/>
        <w:ind w:firstLineChars="0"/>
      </w:pP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数据调用说明</w:t>
      </w:r>
    </w:p>
    <w:p w14:paraId="0A0CB610" w14:textId="77777777" w:rsidR="0035797A" w:rsidRDefault="00033044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数据地址查看：</w:t>
      </w:r>
    </w:p>
    <w:p w14:paraId="24B14959" w14:textId="77777777" w:rsidR="0035797A" w:rsidRDefault="00033044">
      <w:pPr>
        <w:pStyle w:val="a6"/>
        <w:spacing w:line="360" w:lineRule="auto"/>
        <w:ind w:left="420" w:firstLineChars="0"/>
      </w:pPr>
      <w:r>
        <w:rPr>
          <w:rFonts w:hint="eastAsia"/>
        </w:rPr>
        <w:t>在数据详情页面，对于已经授权过的数据，点击“发布链接”按钮，即可查看发布链接，可复制地址链接进行查看和调用（具体调用方式可参见</w:t>
      </w:r>
      <w:r>
        <w:rPr>
          <w:rFonts w:hint="eastAsia"/>
        </w:rPr>
        <w:t>OGC</w:t>
      </w:r>
      <w:r>
        <w:rPr>
          <w:rFonts w:hint="eastAsia"/>
        </w:rPr>
        <w:t>服务加载说明文档）。</w:t>
      </w:r>
    </w:p>
    <w:p w14:paraId="4057A463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noProof/>
        </w:rPr>
        <w:drawing>
          <wp:inline distT="0" distB="0" distL="114300" distR="114300" wp14:anchorId="33E5666D" wp14:editId="0297338D">
            <wp:extent cx="5263515" cy="2176145"/>
            <wp:effectExtent l="0" t="0" r="1333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A479F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25AAA0EA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以下列出地</w:t>
      </w:r>
      <w:r>
        <w:rPr>
          <w:rFonts w:hint="eastAsia"/>
        </w:rPr>
        <w:t>址参数，供开发参考</w:t>
      </w:r>
    </w:p>
    <w:p w14:paraId="1DEBF81E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a. WFS</w:t>
      </w:r>
      <w:r>
        <w:rPr>
          <w:rFonts w:hint="eastAsia"/>
        </w:rPr>
        <w:t>授权地址（矢量数据）</w:t>
      </w:r>
    </w:p>
    <w:p w14:paraId="009A58D7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示例：</w:t>
      </w:r>
    </w:p>
    <w:p w14:paraId="3C4EDD96" w14:textId="77777777" w:rsidR="0035797A" w:rsidRDefault="00033044">
      <w:pPr>
        <w:pStyle w:val="a6"/>
        <w:spacing w:line="360" w:lineRule="auto"/>
        <w:ind w:left="420" w:firstLineChars="0" w:firstLine="0"/>
      </w:pPr>
      <w:hyperlink r:id="rId15" w:history="1">
        <w:r>
          <w:rPr>
            <w:rStyle w:val="a5"/>
            <w:rFonts w:hint="eastAsia"/>
            <w14:textFill>
              <w14:gradFill>
                <w14:gsLst>
                  <w14:gs w14:pos="0">
                    <w14:srgbClr w14:val="14CD68"/>
                  </w14:gs>
                  <w14:gs w14:pos="100000">
                    <w14:srgbClr w14:val="0B6E38"/>
                  </w14:gs>
                </w14:gsLst>
                <w14:lin w14:ang="0" w14:scaled="0"/>
              </w14:gradFill>
            </w14:textFill>
          </w:rPr>
          <w:t>http://192.168.1.218:31821</w:t>
        </w:r>
        <w:r>
          <w:rPr>
            <w:rStyle w:val="a5"/>
            <w:rFonts w:hint="eastAsia"/>
          </w:rPr>
          <w:t>/ogc/wfs/</w:t>
        </w:r>
        <w:r>
          <w:rPr>
            <w:rStyle w:val="a5"/>
            <w:rFonts w:hint="eastAsia"/>
            <w:color w:val="FF0000"/>
          </w:rPr>
          <w:t>0da29c215</w:t>
        </w:r>
        <w:r>
          <w:rPr>
            <w:rStyle w:val="a5"/>
            <w:rFonts w:hint="eastAsia"/>
            <w:color w:val="FF0000"/>
          </w:rPr>
          <w:t>0224472826fd0a0509afbb8</w:t>
        </w:r>
        <w:r>
          <w:rPr>
            <w:rStyle w:val="a5"/>
            <w:rFonts w:hint="eastAsia"/>
          </w:rPr>
          <w:t>?Request=GetCapabilities&amp;Service=WFS&amp;Version=2.0.0</w:t>
        </w:r>
      </w:hyperlink>
    </w:p>
    <w:p w14:paraId="3897A726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中，绿色文字为数据服务的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地址，需根据实际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或域名替换</w:t>
      </w:r>
    </w:p>
    <w:p w14:paraId="2CF43213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中，红色文字代表授权</w:t>
      </w:r>
      <w:r>
        <w:rPr>
          <w:rFonts w:hint="eastAsia"/>
        </w:rPr>
        <w:t>token</w:t>
      </w:r>
      <w:r>
        <w:rPr>
          <w:rFonts w:hint="eastAsia"/>
        </w:rPr>
        <w:t>，为上一节中申请得到</w:t>
      </w:r>
    </w:p>
    <w:p w14:paraId="2F31D181" w14:textId="77777777" w:rsidR="0035797A" w:rsidRDefault="0035797A">
      <w:pPr>
        <w:pStyle w:val="a6"/>
        <w:spacing w:line="360" w:lineRule="auto"/>
        <w:ind w:left="420" w:firstLineChars="0" w:firstLine="0"/>
      </w:pPr>
    </w:p>
    <w:tbl>
      <w:tblPr>
        <w:tblStyle w:val="a4"/>
        <w:tblpPr w:leftFromText="180" w:rightFromText="180" w:vertAnchor="text" w:horzAnchor="page" w:tblpX="2377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3729"/>
        <w:gridCol w:w="3730"/>
      </w:tblGrid>
      <w:tr w:rsidR="0035797A" w14:paraId="207DFCE6" w14:textId="77777777">
        <w:trPr>
          <w:trHeight w:val="455"/>
        </w:trPr>
        <w:tc>
          <w:tcPr>
            <w:tcW w:w="3729" w:type="dxa"/>
          </w:tcPr>
          <w:p w14:paraId="253F0A19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3730" w:type="dxa"/>
          </w:tcPr>
          <w:p w14:paraId="7E731873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Fonts w:hint="eastAsia"/>
              </w:rPr>
              <w:t>值</w:t>
            </w:r>
          </w:p>
        </w:tc>
      </w:tr>
      <w:tr w:rsidR="0035797A" w14:paraId="2026336A" w14:textId="77777777">
        <w:trPr>
          <w:trHeight w:val="455"/>
        </w:trPr>
        <w:tc>
          <w:tcPr>
            <w:tcW w:w="3729" w:type="dxa"/>
          </w:tcPr>
          <w:p w14:paraId="1C5BC69E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Request</w:t>
            </w:r>
          </w:p>
        </w:tc>
        <w:tc>
          <w:tcPr>
            <w:tcW w:w="3730" w:type="dxa"/>
          </w:tcPr>
          <w:p w14:paraId="07DF64AF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proofErr w:type="spellStart"/>
            <w:r>
              <w:rPr>
                <w:rStyle w:val="a5"/>
                <w:rFonts w:hint="eastAsia"/>
              </w:rPr>
              <w:t>GetCapabilities</w:t>
            </w:r>
            <w:proofErr w:type="spellEnd"/>
          </w:p>
        </w:tc>
      </w:tr>
      <w:tr w:rsidR="0035797A" w14:paraId="3B34A407" w14:textId="77777777">
        <w:trPr>
          <w:trHeight w:val="464"/>
        </w:trPr>
        <w:tc>
          <w:tcPr>
            <w:tcW w:w="3729" w:type="dxa"/>
          </w:tcPr>
          <w:p w14:paraId="748F38EE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Service</w:t>
            </w:r>
          </w:p>
        </w:tc>
        <w:tc>
          <w:tcPr>
            <w:tcW w:w="3730" w:type="dxa"/>
          </w:tcPr>
          <w:p w14:paraId="3587F0FB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WFS</w:t>
            </w:r>
          </w:p>
        </w:tc>
      </w:tr>
      <w:tr w:rsidR="0035797A" w14:paraId="0EB6A6AF" w14:textId="77777777">
        <w:trPr>
          <w:trHeight w:val="464"/>
        </w:trPr>
        <w:tc>
          <w:tcPr>
            <w:tcW w:w="3729" w:type="dxa"/>
          </w:tcPr>
          <w:p w14:paraId="6D856806" w14:textId="77777777" w:rsidR="0035797A" w:rsidRDefault="00033044">
            <w:pPr>
              <w:pStyle w:val="a6"/>
              <w:spacing w:line="360" w:lineRule="auto"/>
              <w:ind w:firstLineChars="0" w:firstLine="0"/>
              <w:rPr>
                <w:rStyle w:val="a5"/>
              </w:rPr>
            </w:pPr>
            <w:r>
              <w:rPr>
                <w:rStyle w:val="a5"/>
                <w:rFonts w:hint="eastAsia"/>
              </w:rPr>
              <w:t>Version</w:t>
            </w:r>
          </w:p>
        </w:tc>
        <w:tc>
          <w:tcPr>
            <w:tcW w:w="3730" w:type="dxa"/>
          </w:tcPr>
          <w:p w14:paraId="31F492F6" w14:textId="77777777" w:rsidR="0035797A" w:rsidRDefault="00033044">
            <w:pPr>
              <w:pStyle w:val="a6"/>
              <w:spacing w:line="360" w:lineRule="auto"/>
              <w:ind w:firstLineChars="0" w:firstLine="0"/>
              <w:rPr>
                <w:rStyle w:val="a5"/>
              </w:rPr>
            </w:pPr>
            <w:r>
              <w:rPr>
                <w:rStyle w:val="a5"/>
                <w:rFonts w:hint="eastAsia"/>
              </w:rPr>
              <w:t>2.0.0</w:t>
            </w:r>
          </w:p>
        </w:tc>
      </w:tr>
    </w:tbl>
    <w:p w14:paraId="10254DB6" w14:textId="77777777" w:rsidR="0035797A" w:rsidRDefault="0035797A">
      <w:pPr>
        <w:pStyle w:val="a6"/>
        <w:spacing w:line="360" w:lineRule="auto"/>
        <w:ind w:firstLineChars="0"/>
      </w:pPr>
    </w:p>
    <w:p w14:paraId="0222F332" w14:textId="77777777" w:rsidR="0035797A" w:rsidRDefault="0035797A">
      <w:pPr>
        <w:pStyle w:val="a6"/>
        <w:spacing w:line="360" w:lineRule="auto"/>
        <w:ind w:firstLineChars="0"/>
      </w:pPr>
    </w:p>
    <w:p w14:paraId="11D881DC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b. WMS</w:t>
      </w:r>
      <w:r>
        <w:rPr>
          <w:rFonts w:hint="eastAsia"/>
        </w:rPr>
        <w:t>授权地址（矢量数据）</w:t>
      </w:r>
    </w:p>
    <w:p w14:paraId="39FA8D59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示例：</w:t>
      </w:r>
    </w:p>
    <w:p w14:paraId="5C0D5131" w14:textId="77777777" w:rsidR="0035797A" w:rsidRDefault="00033044">
      <w:pPr>
        <w:pStyle w:val="a6"/>
        <w:spacing w:line="360" w:lineRule="auto"/>
        <w:ind w:left="420" w:firstLineChars="0" w:firstLine="0"/>
      </w:pPr>
      <w:hyperlink r:id="rId16" w:history="1">
        <w:r>
          <w:rPr>
            <w:rStyle w:val="a5"/>
            <w:rFonts w:hint="eastAsia"/>
            <w14:textFill>
              <w14:gradFill>
                <w14:gsLst>
                  <w14:gs w14:pos="0">
                    <w14:srgbClr w14:val="14CD68"/>
                  </w14:gs>
                  <w14:gs w14:pos="100000">
                    <w14:srgbClr w14:val="0B6E38"/>
                  </w14:gs>
                </w14:gsLst>
                <w14:lin w14:ang="0" w14:scaled="0"/>
              </w14:gradFill>
            </w14:textFill>
          </w:rPr>
          <w:t>http://192.168.1.218:31821</w:t>
        </w:r>
        <w:r>
          <w:rPr>
            <w:rStyle w:val="a5"/>
            <w:rFonts w:hint="eastAsia"/>
          </w:rPr>
          <w:t>/ogc/wms/</w:t>
        </w:r>
        <w:r>
          <w:rPr>
            <w:rStyle w:val="a5"/>
            <w:rFonts w:hint="eastAsia"/>
            <w:color w:val="FF0000"/>
          </w:rPr>
          <w:t>geo</w:t>
        </w:r>
        <w:r>
          <w:rPr>
            <w:rStyle w:val="a5"/>
            <w:rFonts w:hint="eastAsia"/>
          </w:rPr>
          <w:t>/</w:t>
        </w:r>
        <w:r>
          <w:rPr>
            <w:rStyle w:val="a5"/>
            <w:rFonts w:hint="eastAsia"/>
            <w:color w:val="FF0000"/>
          </w:rPr>
          <w:t>0da29c2150224472826fd0a0509afbb8</w:t>
        </w:r>
        <w:r>
          <w:rPr>
            <w:rStyle w:val="a5"/>
            <w:rFonts w:hint="eastAsia"/>
          </w:rPr>
          <w:t>?Request=GetCapabilities&amp;Service=WMS&amp;Version=1.3.0</w:t>
        </w:r>
      </w:hyperlink>
    </w:p>
    <w:p w14:paraId="05F0B80B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中，绿色文字为数据服务的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地址，需根据实际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或域名替换</w:t>
      </w:r>
    </w:p>
    <w:p w14:paraId="7ED13F68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中，第一个红色文字代表必须为</w:t>
      </w:r>
      <w:r>
        <w:rPr>
          <w:rFonts w:hint="eastAsia"/>
        </w:rPr>
        <w:t>geo</w:t>
      </w:r>
      <w:r>
        <w:rPr>
          <w:rFonts w:hint="eastAsia"/>
        </w:rPr>
        <w:t>，代表矢量服务</w:t>
      </w:r>
    </w:p>
    <w:p w14:paraId="3C7A6893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中，第二个红色文字代表授权</w:t>
      </w:r>
      <w:r>
        <w:rPr>
          <w:rFonts w:hint="eastAsia"/>
        </w:rPr>
        <w:t>token</w:t>
      </w:r>
      <w:r>
        <w:rPr>
          <w:rFonts w:hint="eastAsia"/>
        </w:rPr>
        <w:t>，为上一节中申请得到</w:t>
      </w:r>
    </w:p>
    <w:tbl>
      <w:tblPr>
        <w:tblStyle w:val="a4"/>
        <w:tblpPr w:leftFromText="180" w:rightFromText="180" w:vertAnchor="text" w:horzAnchor="page" w:tblpX="2377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3729"/>
        <w:gridCol w:w="3730"/>
      </w:tblGrid>
      <w:tr w:rsidR="0035797A" w14:paraId="6881DC1D" w14:textId="77777777">
        <w:trPr>
          <w:trHeight w:val="455"/>
        </w:trPr>
        <w:tc>
          <w:tcPr>
            <w:tcW w:w="3729" w:type="dxa"/>
          </w:tcPr>
          <w:p w14:paraId="3F0AA98B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3730" w:type="dxa"/>
          </w:tcPr>
          <w:p w14:paraId="171700AE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Fonts w:hint="eastAsia"/>
              </w:rPr>
              <w:t>值</w:t>
            </w:r>
          </w:p>
        </w:tc>
      </w:tr>
      <w:tr w:rsidR="0035797A" w14:paraId="76413707" w14:textId="77777777">
        <w:trPr>
          <w:trHeight w:val="455"/>
        </w:trPr>
        <w:tc>
          <w:tcPr>
            <w:tcW w:w="3729" w:type="dxa"/>
          </w:tcPr>
          <w:p w14:paraId="58E63A9F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Request</w:t>
            </w:r>
          </w:p>
        </w:tc>
        <w:tc>
          <w:tcPr>
            <w:tcW w:w="3730" w:type="dxa"/>
          </w:tcPr>
          <w:p w14:paraId="1363C9CB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proofErr w:type="spellStart"/>
            <w:r>
              <w:rPr>
                <w:rStyle w:val="a5"/>
                <w:rFonts w:hint="eastAsia"/>
              </w:rPr>
              <w:t>GetCapabilities</w:t>
            </w:r>
            <w:proofErr w:type="spellEnd"/>
          </w:p>
        </w:tc>
      </w:tr>
      <w:tr w:rsidR="0035797A" w14:paraId="4C8FFB7A" w14:textId="77777777">
        <w:trPr>
          <w:trHeight w:val="464"/>
        </w:trPr>
        <w:tc>
          <w:tcPr>
            <w:tcW w:w="3729" w:type="dxa"/>
          </w:tcPr>
          <w:p w14:paraId="3EE8EFEB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Service</w:t>
            </w:r>
          </w:p>
        </w:tc>
        <w:tc>
          <w:tcPr>
            <w:tcW w:w="3730" w:type="dxa"/>
          </w:tcPr>
          <w:p w14:paraId="0948E543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W</w:t>
            </w:r>
            <w:r>
              <w:rPr>
                <w:rStyle w:val="a5"/>
                <w:rFonts w:hint="eastAsia"/>
              </w:rPr>
              <w:t>M</w:t>
            </w:r>
            <w:r>
              <w:rPr>
                <w:rStyle w:val="a5"/>
                <w:rFonts w:hint="eastAsia"/>
              </w:rPr>
              <w:t>S</w:t>
            </w:r>
          </w:p>
        </w:tc>
      </w:tr>
      <w:tr w:rsidR="0035797A" w14:paraId="17341FF4" w14:textId="77777777">
        <w:trPr>
          <w:trHeight w:val="464"/>
        </w:trPr>
        <w:tc>
          <w:tcPr>
            <w:tcW w:w="3729" w:type="dxa"/>
          </w:tcPr>
          <w:p w14:paraId="4AAF63BE" w14:textId="77777777" w:rsidR="0035797A" w:rsidRDefault="00033044">
            <w:pPr>
              <w:pStyle w:val="a6"/>
              <w:spacing w:line="360" w:lineRule="auto"/>
              <w:ind w:firstLineChars="0" w:firstLine="0"/>
              <w:rPr>
                <w:rStyle w:val="a5"/>
              </w:rPr>
            </w:pPr>
            <w:r>
              <w:rPr>
                <w:rStyle w:val="a5"/>
                <w:rFonts w:hint="eastAsia"/>
              </w:rPr>
              <w:t>Version</w:t>
            </w:r>
          </w:p>
        </w:tc>
        <w:tc>
          <w:tcPr>
            <w:tcW w:w="3730" w:type="dxa"/>
          </w:tcPr>
          <w:p w14:paraId="4592437E" w14:textId="77777777" w:rsidR="0035797A" w:rsidRDefault="00033044">
            <w:pPr>
              <w:pStyle w:val="a6"/>
              <w:spacing w:line="360" w:lineRule="auto"/>
              <w:ind w:firstLineChars="0" w:firstLine="0"/>
              <w:rPr>
                <w:rStyle w:val="a5"/>
              </w:rPr>
            </w:pPr>
            <w:r>
              <w:rPr>
                <w:rStyle w:val="a5"/>
                <w:rFonts w:hint="eastAsia"/>
              </w:rPr>
              <w:t>1</w:t>
            </w:r>
            <w:r>
              <w:rPr>
                <w:rStyle w:val="a5"/>
                <w:rFonts w:hint="eastAsia"/>
              </w:rPr>
              <w:t>.</w:t>
            </w:r>
            <w:r>
              <w:rPr>
                <w:rStyle w:val="a5"/>
                <w:rFonts w:hint="eastAsia"/>
              </w:rPr>
              <w:t>3</w:t>
            </w:r>
            <w:r>
              <w:rPr>
                <w:rStyle w:val="a5"/>
                <w:rFonts w:hint="eastAsia"/>
              </w:rPr>
              <w:t>.0</w:t>
            </w:r>
          </w:p>
        </w:tc>
      </w:tr>
    </w:tbl>
    <w:p w14:paraId="45BA8BB0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208DB3AF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 xml:space="preserve">c. </w:t>
      </w:r>
      <w:r>
        <w:rPr>
          <w:rFonts w:hint="eastAsia"/>
        </w:rPr>
        <w:t>WMS</w:t>
      </w:r>
      <w:r>
        <w:rPr>
          <w:rFonts w:hint="eastAsia"/>
        </w:rPr>
        <w:t>授权地址（影像数据）</w:t>
      </w:r>
    </w:p>
    <w:p w14:paraId="773304C2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示例：</w:t>
      </w:r>
    </w:p>
    <w:p w14:paraId="7B4A6B8D" w14:textId="77777777" w:rsidR="0035797A" w:rsidRDefault="00033044">
      <w:pPr>
        <w:pStyle w:val="a6"/>
        <w:spacing w:line="360" w:lineRule="auto"/>
        <w:ind w:left="420" w:firstLineChars="0" w:firstLine="0"/>
      </w:pPr>
      <w:hyperlink r:id="rId17" w:history="1">
        <w:r>
          <w:rPr>
            <w:rStyle w:val="a5"/>
            <w:rFonts w:hint="eastAsia"/>
            <w14:textFill>
              <w14:gradFill>
                <w14:gsLst>
                  <w14:gs w14:pos="0">
                    <w14:srgbClr w14:val="14CD68"/>
                  </w14:gs>
                  <w14:gs w14:pos="100000">
                    <w14:srgbClr w14:val="0B6E38"/>
                  </w14:gs>
                </w14:gsLst>
                <w14:lin w14:ang="0" w14:scaled="0"/>
              </w14:gradFill>
            </w14:textFill>
          </w:rPr>
          <w:t>http://192.168.1.218:31821</w:t>
        </w:r>
        <w:r>
          <w:rPr>
            <w:rStyle w:val="a5"/>
            <w:rFonts w:hint="eastAsia"/>
          </w:rPr>
          <w:t>/ogc/wms/</w:t>
        </w:r>
        <w:r>
          <w:rPr>
            <w:rStyle w:val="a5"/>
            <w:rFonts w:hint="eastAsia"/>
            <w:color w:val="FF0000"/>
          </w:rPr>
          <w:t>img</w:t>
        </w:r>
        <w:r>
          <w:rPr>
            <w:rStyle w:val="a5"/>
            <w:rFonts w:hint="eastAsia"/>
          </w:rPr>
          <w:t>/</w:t>
        </w:r>
        <w:r>
          <w:rPr>
            <w:rStyle w:val="a5"/>
            <w:rFonts w:hint="eastAsia"/>
            <w:color w:val="FF0000"/>
          </w:rPr>
          <w:t>e8676f9ee6bd63</w:t>
        </w:r>
        <w:r>
          <w:rPr>
            <w:rStyle w:val="a5"/>
            <w:rFonts w:hint="eastAsia"/>
            <w:color w:val="FF0000"/>
          </w:rPr>
          <w:t>94efe30bebd62139db</w:t>
        </w:r>
        <w:r>
          <w:rPr>
            <w:rStyle w:val="a5"/>
            <w:rFonts w:hint="eastAsia"/>
          </w:rPr>
          <w:t>?Request=GetCapabilities&amp;Service=WMS&amp;Version=1.3.0</w:t>
        </w:r>
      </w:hyperlink>
    </w:p>
    <w:p w14:paraId="710D01C5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中，绿色文字为数据服务的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地址，需根据实际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或域名替换</w:t>
      </w:r>
    </w:p>
    <w:p w14:paraId="1B09E505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中，第一个红色文字代表必须为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>，代表影像服务</w:t>
      </w:r>
    </w:p>
    <w:p w14:paraId="65A3AD6E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lastRenderedPageBreak/>
        <w:t>url</w:t>
      </w:r>
      <w:proofErr w:type="spellEnd"/>
      <w:r>
        <w:rPr>
          <w:rFonts w:hint="eastAsia"/>
        </w:rPr>
        <w:t>中，第二个红色文字代表授权</w:t>
      </w:r>
      <w:r>
        <w:rPr>
          <w:rFonts w:hint="eastAsia"/>
        </w:rPr>
        <w:t>token</w:t>
      </w:r>
      <w:r>
        <w:rPr>
          <w:rFonts w:hint="eastAsia"/>
        </w:rPr>
        <w:t>，为上一节中申请得到</w:t>
      </w:r>
    </w:p>
    <w:tbl>
      <w:tblPr>
        <w:tblStyle w:val="a4"/>
        <w:tblpPr w:leftFromText="180" w:rightFromText="180" w:vertAnchor="text" w:horzAnchor="page" w:tblpX="2377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3729"/>
        <w:gridCol w:w="3730"/>
      </w:tblGrid>
      <w:tr w:rsidR="0035797A" w14:paraId="2AE941CE" w14:textId="77777777">
        <w:trPr>
          <w:trHeight w:val="455"/>
        </w:trPr>
        <w:tc>
          <w:tcPr>
            <w:tcW w:w="3729" w:type="dxa"/>
          </w:tcPr>
          <w:p w14:paraId="53415324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3730" w:type="dxa"/>
          </w:tcPr>
          <w:p w14:paraId="0C1F616D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Fonts w:hint="eastAsia"/>
              </w:rPr>
              <w:t>值</w:t>
            </w:r>
          </w:p>
        </w:tc>
      </w:tr>
      <w:tr w:rsidR="0035797A" w14:paraId="5525966A" w14:textId="77777777">
        <w:trPr>
          <w:trHeight w:val="455"/>
        </w:trPr>
        <w:tc>
          <w:tcPr>
            <w:tcW w:w="3729" w:type="dxa"/>
          </w:tcPr>
          <w:p w14:paraId="518E3FF2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Request</w:t>
            </w:r>
          </w:p>
        </w:tc>
        <w:tc>
          <w:tcPr>
            <w:tcW w:w="3730" w:type="dxa"/>
          </w:tcPr>
          <w:p w14:paraId="59380506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proofErr w:type="spellStart"/>
            <w:r>
              <w:rPr>
                <w:rStyle w:val="a5"/>
                <w:rFonts w:hint="eastAsia"/>
              </w:rPr>
              <w:t>GetCapabilities</w:t>
            </w:r>
            <w:proofErr w:type="spellEnd"/>
          </w:p>
        </w:tc>
      </w:tr>
      <w:tr w:rsidR="0035797A" w14:paraId="09CA874D" w14:textId="77777777">
        <w:trPr>
          <w:trHeight w:val="464"/>
        </w:trPr>
        <w:tc>
          <w:tcPr>
            <w:tcW w:w="3729" w:type="dxa"/>
          </w:tcPr>
          <w:p w14:paraId="1E08352E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Service</w:t>
            </w:r>
          </w:p>
        </w:tc>
        <w:tc>
          <w:tcPr>
            <w:tcW w:w="3730" w:type="dxa"/>
          </w:tcPr>
          <w:p w14:paraId="3BECE2EE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W</w:t>
            </w:r>
            <w:r>
              <w:rPr>
                <w:rStyle w:val="a5"/>
                <w:rFonts w:hint="eastAsia"/>
              </w:rPr>
              <w:t>M</w:t>
            </w:r>
            <w:r>
              <w:rPr>
                <w:rStyle w:val="a5"/>
                <w:rFonts w:hint="eastAsia"/>
              </w:rPr>
              <w:t>S</w:t>
            </w:r>
          </w:p>
        </w:tc>
      </w:tr>
      <w:tr w:rsidR="0035797A" w14:paraId="73C14CDA" w14:textId="77777777">
        <w:trPr>
          <w:trHeight w:val="464"/>
        </w:trPr>
        <w:tc>
          <w:tcPr>
            <w:tcW w:w="3729" w:type="dxa"/>
          </w:tcPr>
          <w:p w14:paraId="39B54959" w14:textId="77777777" w:rsidR="0035797A" w:rsidRDefault="00033044">
            <w:pPr>
              <w:pStyle w:val="a6"/>
              <w:spacing w:line="360" w:lineRule="auto"/>
              <w:ind w:firstLineChars="0" w:firstLine="0"/>
              <w:rPr>
                <w:rStyle w:val="a5"/>
              </w:rPr>
            </w:pPr>
            <w:r>
              <w:rPr>
                <w:rStyle w:val="a5"/>
                <w:rFonts w:hint="eastAsia"/>
              </w:rPr>
              <w:t>Version</w:t>
            </w:r>
          </w:p>
        </w:tc>
        <w:tc>
          <w:tcPr>
            <w:tcW w:w="3730" w:type="dxa"/>
          </w:tcPr>
          <w:p w14:paraId="7ACBB3E5" w14:textId="77777777" w:rsidR="0035797A" w:rsidRDefault="00033044">
            <w:pPr>
              <w:pStyle w:val="a6"/>
              <w:spacing w:line="360" w:lineRule="auto"/>
              <w:ind w:firstLineChars="0" w:firstLine="0"/>
              <w:rPr>
                <w:rStyle w:val="a5"/>
              </w:rPr>
            </w:pPr>
            <w:r>
              <w:rPr>
                <w:rStyle w:val="a5"/>
                <w:rFonts w:hint="eastAsia"/>
              </w:rPr>
              <w:t>1</w:t>
            </w:r>
            <w:r>
              <w:rPr>
                <w:rStyle w:val="a5"/>
                <w:rFonts w:hint="eastAsia"/>
              </w:rPr>
              <w:t>.</w:t>
            </w:r>
            <w:r>
              <w:rPr>
                <w:rStyle w:val="a5"/>
                <w:rFonts w:hint="eastAsia"/>
              </w:rPr>
              <w:t>3</w:t>
            </w:r>
            <w:r>
              <w:rPr>
                <w:rStyle w:val="a5"/>
                <w:rFonts w:hint="eastAsia"/>
              </w:rPr>
              <w:t>.0</w:t>
            </w:r>
          </w:p>
        </w:tc>
      </w:tr>
    </w:tbl>
    <w:p w14:paraId="59AE405A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0CE7B1F6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2FA2E81C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d. WMTS</w:t>
      </w:r>
      <w:r>
        <w:rPr>
          <w:rFonts w:hint="eastAsia"/>
        </w:rPr>
        <w:t>授权地址</w:t>
      </w:r>
    </w:p>
    <w:p w14:paraId="17AF476D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示例：</w:t>
      </w:r>
    </w:p>
    <w:p w14:paraId="3A53DE7D" w14:textId="77777777" w:rsidR="0035797A" w:rsidRDefault="00033044">
      <w:pPr>
        <w:pStyle w:val="a6"/>
        <w:spacing w:line="360" w:lineRule="auto"/>
        <w:ind w:left="420" w:firstLineChars="0" w:firstLine="0"/>
      </w:pPr>
      <w:hyperlink r:id="rId18" w:history="1">
        <w:r>
          <w:rPr>
            <w:rStyle w:val="a5"/>
            <w:rFonts w:hint="eastAsia"/>
            <w14:textFill>
              <w14:gradFill>
                <w14:gsLst>
                  <w14:gs w14:pos="0">
                    <w14:srgbClr w14:val="14CD68"/>
                  </w14:gs>
                  <w14:gs w14:pos="100000">
                    <w14:srgbClr w14:val="0B6E38"/>
                  </w14:gs>
                </w14:gsLst>
                <w14:lin w14:ang="0" w14:scaled="0"/>
              </w14:gradFill>
            </w14:textFill>
          </w:rPr>
          <w:t>http://192.168.1.218:31821</w:t>
        </w:r>
        <w:r>
          <w:rPr>
            <w:rStyle w:val="a5"/>
            <w:rFonts w:hint="eastAsia"/>
          </w:rPr>
          <w:t>/ogc/wmts/</w:t>
        </w:r>
        <w:r>
          <w:rPr>
            <w:rStyle w:val="a5"/>
            <w:rFonts w:hint="eastAsia"/>
            <w:color w:val="FF0000"/>
          </w:rPr>
          <w:t>e8676f9ee6bd6394efe30bebd62139db</w:t>
        </w:r>
        <w:r>
          <w:rPr>
            <w:rStyle w:val="a5"/>
            <w:rFonts w:hint="eastAsia"/>
          </w:rPr>
          <w:t>?SERV</w:t>
        </w:r>
        <w:r>
          <w:rPr>
            <w:rStyle w:val="a5"/>
            <w:rFonts w:hint="eastAsia"/>
          </w:rPr>
          <w:t>ICE=WMTS&amp;request=GetCapabilities&amp;version=1.0.0</w:t>
        </w:r>
      </w:hyperlink>
    </w:p>
    <w:p w14:paraId="3E8B3C99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中，绿色文字为数据服务的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地址，需根据实际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或域名替换</w:t>
      </w:r>
    </w:p>
    <w:p w14:paraId="7EA09597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中，红色文字代表授权</w:t>
      </w:r>
      <w:r>
        <w:rPr>
          <w:rFonts w:hint="eastAsia"/>
        </w:rPr>
        <w:t>token</w:t>
      </w:r>
      <w:r>
        <w:rPr>
          <w:rFonts w:hint="eastAsia"/>
        </w:rPr>
        <w:t>，为上一节中申请得到</w:t>
      </w:r>
    </w:p>
    <w:tbl>
      <w:tblPr>
        <w:tblStyle w:val="a4"/>
        <w:tblpPr w:leftFromText="180" w:rightFromText="180" w:vertAnchor="text" w:horzAnchor="page" w:tblpX="2377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3729"/>
        <w:gridCol w:w="3730"/>
      </w:tblGrid>
      <w:tr w:rsidR="0035797A" w14:paraId="34287289" w14:textId="77777777">
        <w:trPr>
          <w:trHeight w:val="455"/>
        </w:trPr>
        <w:tc>
          <w:tcPr>
            <w:tcW w:w="3729" w:type="dxa"/>
          </w:tcPr>
          <w:p w14:paraId="7197C427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3730" w:type="dxa"/>
          </w:tcPr>
          <w:p w14:paraId="664D0793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Fonts w:hint="eastAsia"/>
              </w:rPr>
              <w:t>值</w:t>
            </w:r>
          </w:p>
        </w:tc>
      </w:tr>
      <w:tr w:rsidR="0035797A" w14:paraId="23AC19D8" w14:textId="77777777">
        <w:trPr>
          <w:trHeight w:val="455"/>
        </w:trPr>
        <w:tc>
          <w:tcPr>
            <w:tcW w:w="3729" w:type="dxa"/>
          </w:tcPr>
          <w:p w14:paraId="0EBECD56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Request</w:t>
            </w:r>
          </w:p>
        </w:tc>
        <w:tc>
          <w:tcPr>
            <w:tcW w:w="3730" w:type="dxa"/>
          </w:tcPr>
          <w:p w14:paraId="48D80E5E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proofErr w:type="spellStart"/>
            <w:r>
              <w:rPr>
                <w:rStyle w:val="a5"/>
                <w:rFonts w:hint="eastAsia"/>
              </w:rPr>
              <w:t>GetCapabilities</w:t>
            </w:r>
            <w:proofErr w:type="spellEnd"/>
          </w:p>
        </w:tc>
      </w:tr>
      <w:tr w:rsidR="0035797A" w14:paraId="22BD0747" w14:textId="77777777">
        <w:trPr>
          <w:trHeight w:val="464"/>
        </w:trPr>
        <w:tc>
          <w:tcPr>
            <w:tcW w:w="3729" w:type="dxa"/>
          </w:tcPr>
          <w:p w14:paraId="1C684A50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Service</w:t>
            </w:r>
          </w:p>
        </w:tc>
        <w:tc>
          <w:tcPr>
            <w:tcW w:w="3730" w:type="dxa"/>
          </w:tcPr>
          <w:p w14:paraId="67F7A68B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W</w:t>
            </w:r>
            <w:r>
              <w:rPr>
                <w:rStyle w:val="a5"/>
                <w:rFonts w:hint="eastAsia"/>
              </w:rPr>
              <w:t>MT</w:t>
            </w:r>
            <w:r>
              <w:rPr>
                <w:rStyle w:val="a5"/>
                <w:rFonts w:hint="eastAsia"/>
              </w:rPr>
              <w:t>S</w:t>
            </w:r>
          </w:p>
        </w:tc>
      </w:tr>
      <w:tr w:rsidR="0035797A" w14:paraId="0D6916E3" w14:textId="77777777">
        <w:trPr>
          <w:trHeight w:val="464"/>
        </w:trPr>
        <w:tc>
          <w:tcPr>
            <w:tcW w:w="3729" w:type="dxa"/>
          </w:tcPr>
          <w:p w14:paraId="48CCEE08" w14:textId="77777777" w:rsidR="0035797A" w:rsidRDefault="00033044">
            <w:pPr>
              <w:pStyle w:val="a6"/>
              <w:spacing w:line="360" w:lineRule="auto"/>
              <w:ind w:firstLineChars="0" w:firstLine="0"/>
              <w:rPr>
                <w:rStyle w:val="a5"/>
              </w:rPr>
            </w:pPr>
            <w:r>
              <w:rPr>
                <w:rStyle w:val="a5"/>
                <w:rFonts w:hint="eastAsia"/>
              </w:rPr>
              <w:t>Version</w:t>
            </w:r>
          </w:p>
        </w:tc>
        <w:tc>
          <w:tcPr>
            <w:tcW w:w="3730" w:type="dxa"/>
          </w:tcPr>
          <w:p w14:paraId="78D48E6E" w14:textId="77777777" w:rsidR="0035797A" w:rsidRDefault="00033044">
            <w:pPr>
              <w:pStyle w:val="a6"/>
              <w:spacing w:line="360" w:lineRule="auto"/>
              <w:ind w:firstLineChars="0" w:firstLine="0"/>
              <w:rPr>
                <w:rStyle w:val="a5"/>
              </w:rPr>
            </w:pPr>
            <w:r>
              <w:rPr>
                <w:rStyle w:val="a5"/>
                <w:rFonts w:hint="eastAsia"/>
              </w:rPr>
              <w:t>1</w:t>
            </w:r>
            <w:r>
              <w:rPr>
                <w:rStyle w:val="a5"/>
                <w:rFonts w:hint="eastAsia"/>
              </w:rPr>
              <w:t>.</w:t>
            </w:r>
            <w:r>
              <w:rPr>
                <w:rStyle w:val="a5"/>
                <w:rFonts w:hint="eastAsia"/>
              </w:rPr>
              <w:t>0</w:t>
            </w:r>
            <w:r>
              <w:rPr>
                <w:rStyle w:val="a5"/>
                <w:rFonts w:hint="eastAsia"/>
              </w:rPr>
              <w:t>.0</w:t>
            </w:r>
          </w:p>
        </w:tc>
      </w:tr>
    </w:tbl>
    <w:p w14:paraId="139FBEEF" w14:textId="77777777" w:rsidR="0035797A" w:rsidRDefault="0035797A">
      <w:pPr>
        <w:pStyle w:val="a6"/>
        <w:spacing w:line="360" w:lineRule="auto"/>
        <w:ind w:firstLineChars="0" w:firstLine="0"/>
      </w:pPr>
    </w:p>
    <w:p w14:paraId="726CA0B3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4C5DF6FA" w14:textId="77777777" w:rsidR="0035797A" w:rsidRDefault="00033044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主题地址查看：</w:t>
      </w:r>
    </w:p>
    <w:p w14:paraId="4BD8A9B7" w14:textId="77777777" w:rsidR="0035797A" w:rsidRDefault="00033044">
      <w:pPr>
        <w:pStyle w:val="a6"/>
        <w:spacing w:line="360" w:lineRule="auto"/>
        <w:ind w:left="420" w:firstLineChars="0"/>
      </w:pPr>
      <w:r>
        <w:rPr>
          <w:rFonts w:hint="eastAsia"/>
        </w:rPr>
        <w:t>在“主题管理”</w:t>
      </w:r>
      <w:r>
        <w:rPr>
          <w:rFonts w:hint="eastAsia"/>
        </w:rPr>
        <w:t>&gt;</w:t>
      </w:r>
      <w:proofErr w:type="gramStart"/>
      <w:r>
        <w:t>”</w:t>
      </w:r>
      <w:proofErr w:type="gramEnd"/>
      <w:r>
        <w:rPr>
          <w:rFonts w:hint="eastAsia"/>
        </w:rPr>
        <w:t>主题列表</w:t>
      </w:r>
      <w:proofErr w:type="gramStart"/>
      <w:r>
        <w:t>”</w:t>
      </w:r>
      <w:proofErr w:type="gramEnd"/>
      <w:r>
        <w:rPr>
          <w:rFonts w:hint="eastAsia"/>
        </w:rPr>
        <w:t>页面，对于已经授权过的主题，点击“地址”按钮；或者在“主题管理”</w:t>
      </w:r>
      <w:r>
        <w:rPr>
          <w:rFonts w:hint="eastAsia"/>
        </w:rPr>
        <w:t>&gt;</w:t>
      </w:r>
      <w:proofErr w:type="gramStart"/>
      <w:r>
        <w:t>”</w:t>
      </w:r>
      <w:r>
        <w:rPr>
          <w:rFonts w:hint="eastAsia"/>
        </w:rPr>
        <w:t>单景主题</w:t>
      </w:r>
      <w:r>
        <w:t>”</w:t>
      </w:r>
      <w:proofErr w:type="gramEnd"/>
      <w:r>
        <w:rPr>
          <w:rFonts w:hint="eastAsia"/>
        </w:rPr>
        <w:t>页面，对于已经授权过的主题，点击列表操作栏中的“服务地址”图标，即可查看发布链接，可复制地址链接进行查看和调用（具体调用方式可参见</w:t>
      </w:r>
      <w:r>
        <w:rPr>
          <w:rFonts w:hint="eastAsia"/>
        </w:rPr>
        <w:t>OGC</w:t>
      </w:r>
      <w:r>
        <w:rPr>
          <w:rFonts w:hint="eastAsia"/>
        </w:rPr>
        <w:t>服务加载说明文档）。</w:t>
      </w:r>
    </w:p>
    <w:p w14:paraId="51F3A39A" w14:textId="77777777" w:rsidR="0035797A" w:rsidRDefault="00033044">
      <w:pPr>
        <w:pStyle w:val="a6"/>
        <w:spacing w:line="360" w:lineRule="auto"/>
        <w:ind w:firstLineChars="0"/>
      </w:pPr>
      <w:r>
        <w:rPr>
          <w:noProof/>
        </w:rPr>
        <w:lastRenderedPageBreak/>
        <w:drawing>
          <wp:inline distT="0" distB="0" distL="114300" distR="114300" wp14:anchorId="7DA1546D" wp14:editId="3130E03F">
            <wp:extent cx="5266690" cy="2348230"/>
            <wp:effectExtent l="0" t="0" r="1016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27C9" w14:textId="77777777" w:rsidR="0035797A" w:rsidRDefault="0035797A">
      <w:pPr>
        <w:pStyle w:val="a6"/>
        <w:spacing w:line="360" w:lineRule="auto"/>
        <w:ind w:firstLineChars="0"/>
      </w:pPr>
    </w:p>
    <w:p w14:paraId="217AFF85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主题服务授权地址（目前仅提供</w:t>
      </w:r>
      <w:r>
        <w:rPr>
          <w:rFonts w:hint="eastAsia"/>
        </w:rPr>
        <w:t>WMTS</w:t>
      </w:r>
      <w:r>
        <w:rPr>
          <w:rFonts w:hint="eastAsia"/>
        </w:rPr>
        <w:t>服务）</w:t>
      </w:r>
    </w:p>
    <w:p w14:paraId="06A95F52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示例：</w:t>
      </w:r>
    </w:p>
    <w:p w14:paraId="2ABA83A3" w14:textId="77777777" w:rsidR="0035797A" w:rsidRDefault="00033044">
      <w:pPr>
        <w:pStyle w:val="a6"/>
        <w:spacing w:line="360" w:lineRule="auto"/>
        <w:ind w:left="420" w:firstLineChars="0" w:firstLine="0"/>
      </w:pPr>
      <w:hyperlink r:id="rId20" w:history="1">
        <w:r>
          <w:rPr>
            <w:rStyle w:val="a5"/>
            <w14:textFill>
              <w14:gradFill>
                <w14:gsLst>
                  <w14:gs w14:pos="0">
                    <w14:srgbClr w14:val="14CD68"/>
                  </w14:gs>
                  <w14:gs w14:pos="100000">
                    <w14:srgbClr w14:val="0B6E38"/>
                  </w14:gs>
                </w14:gsLst>
                <w14:lin w14:ang="0" w14:scaled="0"/>
              </w14:gradFill>
            </w14:textFill>
          </w:rPr>
          <w:t>http://139.198.13.149:31821</w:t>
        </w:r>
        <w:r>
          <w:rPr>
            <w:rStyle w:val="a5"/>
          </w:rPr>
          <w:t>/maptile/service/img_arcgis/wmts/</w:t>
        </w:r>
        <w:r>
          <w:rPr>
            <w:rStyle w:val="a5"/>
            <w:color w:val="FF0000"/>
          </w:rPr>
          <w:t>605759657e26364f24a0cf89974d5905</w:t>
        </w:r>
        <w:r>
          <w:rPr>
            <w:rStyle w:val="a5"/>
          </w:rPr>
          <w:t>?service=wmts&amp;request=GetCapabilities</w:t>
        </w:r>
      </w:hyperlink>
    </w:p>
    <w:p w14:paraId="5058DC8E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中，绿色文字为数据服务的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地址，需根据实际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或域名替换</w:t>
      </w:r>
    </w:p>
    <w:p w14:paraId="7C121357" w14:textId="77777777" w:rsidR="0035797A" w:rsidRDefault="00033044">
      <w:pPr>
        <w:pStyle w:val="a6"/>
        <w:spacing w:line="360" w:lineRule="auto"/>
        <w:ind w:left="420" w:firstLineChars="0" w:firstLine="0"/>
      </w:pP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中，红色文字代表授权</w:t>
      </w:r>
      <w:r>
        <w:rPr>
          <w:rFonts w:hint="eastAsia"/>
        </w:rPr>
        <w:t>token</w:t>
      </w:r>
      <w:r>
        <w:rPr>
          <w:rFonts w:hint="eastAsia"/>
        </w:rPr>
        <w:t>，为上一节中申请得到</w:t>
      </w:r>
    </w:p>
    <w:tbl>
      <w:tblPr>
        <w:tblStyle w:val="a4"/>
        <w:tblpPr w:leftFromText="180" w:rightFromText="180" w:vertAnchor="text" w:horzAnchor="page" w:tblpX="2377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3729"/>
        <w:gridCol w:w="3730"/>
      </w:tblGrid>
      <w:tr w:rsidR="0035797A" w14:paraId="0E6B469F" w14:textId="77777777">
        <w:trPr>
          <w:trHeight w:val="455"/>
        </w:trPr>
        <w:tc>
          <w:tcPr>
            <w:tcW w:w="3729" w:type="dxa"/>
          </w:tcPr>
          <w:p w14:paraId="5C7CF60D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3730" w:type="dxa"/>
          </w:tcPr>
          <w:p w14:paraId="40F83DE5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Fonts w:hint="eastAsia"/>
              </w:rPr>
              <w:t>值</w:t>
            </w:r>
          </w:p>
        </w:tc>
      </w:tr>
      <w:tr w:rsidR="0035797A" w14:paraId="4C280B76" w14:textId="77777777">
        <w:trPr>
          <w:trHeight w:val="455"/>
        </w:trPr>
        <w:tc>
          <w:tcPr>
            <w:tcW w:w="3729" w:type="dxa"/>
          </w:tcPr>
          <w:p w14:paraId="4480FFBA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r</w:t>
            </w:r>
            <w:r>
              <w:rPr>
                <w:rStyle w:val="a5"/>
                <w:rFonts w:hint="eastAsia"/>
              </w:rPr>
              <w:t>equest</w:t>
            </w:r>
          </w:p>
        </w:tc>
        <w:tc>
          <w:tcPr>
            <w:tcW w:w="3730" w:type="dxa"/>
          </w:tcPr>
          <w:p w14:paraId="23DF64BA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proofErr w:type="spellStart"/>
            <w:r>
              <w:rPr>
                <w:rStyle w:val="a5"/>
                <w:rFonts w:hint="eastAsia"/>
              </w:rPr>
              <w:t>GetCapabilities</w:t>
            </w:r>
            <w:proofErr w:type="spellEnd"/>
          </w:p>
        </w:tc>
      </w:tr>
      <w:tr w:rsidR="0035797A" w14:paraId="413A6161" w14:textId="77777777">
        <w:trPr>
          <w:trHeight w:val="464"/>
        </w:trPr>
        <w:tc>
          <w:tcPr>
            <w:tcW w:w="3729" w:type="dxa"/>
          </w:tcPr>
          <w:p w14:paraId="374C8A2E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r>
              <w:rPr>
                <w:rStyle w:val="a5"/>
                <w:rFonts w:hint="eastAsia"/>
              </w:rPr>
              <w:t>s</w:t>
            </w:r>
            <w:r>
              <w:rPr>
                <w:rStyle w:val="a5"/>
                <w:rFonts w:hint="eastAsia"/>
              </w:rPr>
              <w:t>ervice</w:t>
            </w:r>
          </w:p>
        </w:tc>
        <w:tc>
          <w:tcPr>
            <w:tcW w:w="3730" w:type="dxa"/>
          </w:tcPr>
          <w:p w14:paraId="0E5DD829" w14:textId="77777777" w:rsidR="0035797A" w:rsidRDefault="00033044">
            <w:pPr>
              <w:pStyle w:val="a6"/>
              <w:spacing w:line="360" w:lineRule="auto"/>
              <w:ind w:firstLineChars="0" w:firstLine="0"/>
            </w:pPr>
            <w:proofErr w:type="spellStart"/>
            <w:r>
              <w:rPr>
                <w:rStyle w:val="a5"/>
              </w:rPr>
              <w:t>wmts</w:t>
            </w:r>
            <w:proofErr w:type="spellEnd"/>
          </w:p>
        </w:tc>
      </w:tr>
    </w:tbl>
    <w:p w14:paraId="77B6A0D3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3444AFA5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4A13237C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平台原地址升级为授权地址说明：</w:t>
      </w:r>
    </w:p>
    <w:p w14:paraId="5B451E04" w14:textId="77777777" w:rsidR="0035797A" w:rsidRDefault="00033044">
      <w:pPr>
        <w:pStyle w:val="a6"/>
        <w:spacing w:line="360" w:lineRule="auto"/>
        <w:ind w:firstLineChars="0"/>
      </w:pPr>
      <w:r>
        <w:rPr>
          <w:rFonts w:hint="eastAsia"/>
        </w:rPr>
        <w:t>本次更新后，所有地图数据调用均需要修改请求地址的前缀，</w:t>
      </w:r>
      <w:r>
        <w:rPr>
          <w:rFonts w:hint="eastAsia"/>
        </w:rPr>
        <w:t>URL</w:t>
      </w:r>
      <w:r>
        <w:rPr>
          <w:rFonts w:hint="eastAsia"/>
        </w:rPr>
        <w:t>的</w:t>
      </w:r>
      <w:r>
        <w:rPr>
          <w:rFonts w:hint="eastAsia"/>
        </w:rPr>
        <w:t>query</w:t>
      </w:r>
      <w:r>
        <w:rPr>
          <w:rFonts w:hint="eastAsia"/>
        </w:rPr>
        <w:t>参数部分不</w:t>
      </w:r>
      <w:r>
        <w:rPr>
          <w:rFonts w:hint="eastAsia"/>
        </w:rPr>
        <w:tab/>
      </w:r>
      <w:r>
        <w:rPr>
          <w:rFonts w:hint="eastAsia"/>
        </w:rPr>
        <w:t>做改变</w:t>
      </w:r>
    </w:p>
    <w:p w14:paraId="059D74B8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04937497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例如原本影像的</w:t>
      </w:r>
      <w:proofErr w:type="spellStart"/>
      <w:r>
        <w:rPr>
          <w:rFonts w:hint="eastAsia"/>
        </w:rPr>
        <w:t>wms</w:t>
      </w:r>
      <w:proofErr w:type="spellEnd"/>
      <w:r>
        <w:rPr>
          <w:rFonts w:hint="eastAsia"/>
        </w:rPr>
        <w:t>服务调用地址为：</w:t>
      </w:r>
    </w:p>
    <w:p w14:paraId="27EC6BBF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highlight w:val="red"/>
        </w:rPr>
        <w:t>http://58.22.5.62/grm_api/imgexpress/wms</w:t>
      </w:r>
      <w:r>
        <w:t>?SERVICE=WMS&amp;VERSION=1.3.0&amp;REQUEST=GetMap&amp;FORMAT=image/png&amp;TRANSPARENT=true&amp;LAYERS=/opt/titangrm/data/platform_data/auto_product/20200920.GF1D.kbgbdjc15i/GF1D_PMS_E117.0_N24.6_20200920_L1A1256803965-</w:t>
      </w:r>
      <w:r>
        <w:lastRenderedPageBreak/>
        <w:t>PAN_fusion_ortho_bm_bs_bal.tif&amp;StretchType=none_stretch&amp;C</w:t>
      </w:r>
      <w:r>
        <w:t>RS=EPSG:3857&amp;STYLES=&amp;WIDTH=2561&amp;HEIGHT=1137&amp;BBOX=12866369.74589608,2786288.754428561,13062124.975334415,2873197.6555888066</w:t>
      </w:r>
    </w:p>
    <w:p w14:paraId="33EE3C47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558B4AFB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rFonts w:hint="eastAsia"/>
        </w:rPr>
        <w:t>现在则要将上面的请求地址改成：</w:t>
      </w:r>
    </w:p>
    <w:p w14:paraId="5BC85B32" w14:textId="77777777" w:rsidR="0035797A" w:rsidRDefault="00033044">
      <w:pPr>
        <w:pStyle w:val="a6"/>
        <w:spacing w:line="360" w:lineRule="auto"/>
        <w:ind w:left="420" w:firstLineChars="0" w:firstLine="0"/>
      </w:pPr>
      <w:r>
        <w:rPr>
          <w:highlight w:val="red"/>
        </w:rPr>
        <w:t>http://58.22.5.62/grm_api/</w:t>
      </w:r>
      <w:r>
        <w:rPr>
          <w:rFonts w:hint="eastAsia"/>
          <w:highlight w:val="red"/>
        </w:rPr>
        <w:t>ogc</w:t>
      </w:r>
      <w:r>
        <w:rPr>
          <w:highlight w:val="red"/>
        </w:rPr>
        <w:t>/</w:t>
      </w:r>
      <w:r>
        <w:rPr>
          <w:rFonts w:hint="eastAsia"/>
          <w:highlight w:val="red"/>
        </w:rPr>
        <w:t>wms/img/e8676f9ee6bd6394efe30bebd62139db</w:t>
      </w:r>
      <w:r>
        <w:t>?Service=WMS&amp;Version=1.3.0&amp;Request=GetCapabili</w:t>
      </w:r>
      <w:r>
        <w:t>ties</w:t>
      </w:r>
    </w:p>
    <w:p w14:paraId="305F691A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574FDF6A" w14:textId="77777777" w:rsidR="0035797A" w:rsidRDefault="0035797A">
      <w:pPr>
        <w:pStyle w:val="a6"/>
        <w:spacing w:line="360" w:lineRule="auto"/>
        <w:ind w:left="420" w:firstLineChars="0" w:firstLine="0"/>
      </w:pPr>
    </w:p>
    <w:p w14:paraId="2E3ABE99" w14:textId="77777777" w:rsidR="0035797A" w:rsidRDefault="0035797A">
      <w:pPr>
        <w:pStyle w:val="a6"/>
        <w:spacing w:line="360" w:lineRule="auto"/>
        <w:ind w:firstLineChars="0"/>
      </w:pPr>
    </w:p>
    <w:sectPr w:rsidR="0035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7CFFF0"/>
    <w:multiLevelType w:val="singleLevel"/>
    <w:tmpl w:val="9A7CFFF0"/>
    <w:lvl w:ilvl="0">
      <w:start w:val="2"/>
      <w:numFmt w:val="decimal"/>
      <w:suff w:val="nothing"/>
      <w:lvlText w:val="%1）"/>
      <w:lvlJc w:val="left"/>
    </w:lvl>
  </w:abstractNum>
  <w:abstractNum w:abstractNumId="1" w15:restartNumberingAfterBreak="0">
    <w:nsid w:val="367CC786"/>
    <w:multiLevelType w:val="singleLevel"/>
    <w:tmpl w:val="367CC786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7ED871F1"/>
    <w:multiLevelType w:val="multilevel"/>
    <w:tmpl w:val="7ED871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E8"/>
    <w:rsid w:val="00033044"/>
    <w:rsid w:val="000331C7"/>
    <w:rsid w:val="00097DA6"/>
    <w:rsid w:val="000F3A92"/>
    <w:rsid w:val="001D0CA9"/>
    <w:rsid w:val="001E0528"/>
    <w:rsid w:val="001E4D44"/>
    <w:rsid w:val="002477DC"/>
    <w:rsid w:val="002548AE"/>
    <w:rsid w:val="002612D3"/>
    <w:rsid w:val="002875E8"/>
    <w:rsid w:val="00290664"/>
    <w:rsid w:val="00312DB1"/>
    <w:rsid w:val="00341DCF"/>
    <w:rsid w:val="0035797A"/>
    <w:rsid w:val="003C78BF"/>
    <w:rsid w:val="004129ED"/>
    <w:rsid w:val="00555A67"/>
    <w:rsid w:val="00572110"/>
    <w:rsid w:val="00586E7B"/>
    <w:rsid w:val="005D1C41"/>
    <w:rsid w:val="005D4FB6"/>
    <w:rsid w:val="005F536F"/>
    <w:rsid w:val="006913B2"/>
    <w:rsid w:val="00710B65"/>
    <w:rsid w:val="0072714A"/>
    <w:rsid w:val="007C5D6B"/>
    <w:rsid w:val="008027D8"/>
    <w:rsid w:val="00860402"/>
    <w:rsid w:val="008C2778"/>
    <w:rsid w:val="00927EF4"/>
    <w:rsid w:val="00976B6D"/>
    <w:rsid w:val="009D711A"/>
    <w:rsid w:val="009F7F05"/>
    <w:rsid w:val="00A02BC0"/>
    <w:rsid w:val="00A555FD"/>
    <w:rsid w:val="00AC67E3"/>
    <w:rsid w:val="00B11FC4"/>
    <w:rsid w:val="00B40AE5"/>
    <w:rsid w:val="00B6729B"/>
    <w:rsid w:val="00B70F42"/>
    <w:rsid w:val="00BD0837"/>
    <w:rsid w:val="00C6317A"/>
    <w:rsid w:val="00C66664"/>
    <w:rsid w:val="00D04E4C"/>
    <w:rsid w:val="00D579AD"/>
    <w:rsid w:val="00DB79AE"/>
    <w:rsid w:val="00DC4464"/>
    <w:rsid w:val="00E355FF"/>
    <w:rsid w:val="00E645A1"/>
    <w:rsid w:val="00E965B0"/>
    <w:rsid w:val="00EA3730"/>
    <w:rsid w:val="00EB1144"/>
    <w:rsid w:val="00EE0AF8"/>
    <w:rsid w:val="00EF346C"/>
    <w:rsid w:val="02846647"/>
    <w:rsid w:val="06C30964"/>
    <w:rsid w:val="070E45CA"/>
    <w:rsid w:val="09820369"/>
    <w:rsid w:val="0F694DD1"/>
    <w:rsid w:val="0FC252BC"/>
    <w:rsid w:val="10DD571B"/>
    <w:rsid w:val="11C61E46"/>
    <w:rsid w:val="16622A4B"/>
    <w:rsid w:val="20F2030A"/>
    <w:rsid w:val="24EF65EC"/>
    <w:rsid w:val="264E149A"/>
    <w:rsid w:val="29B75C0E"/>
    <w:rsid w:val="2DB07A9D"/>
    <w:rsid w:val="31AF7607"/>
    <w:rsid w:val="31B76E34"/>
    <w:rsid w:val="33481C32"/>
    <w:rsid w:val="35412784"/>
    <w:rsid w:val="38CF65E7"/>
    <w:rsid w:val="39F00611"/>
    <w:rsid w:val="415F3A4C"/>
    <w:rsid w:val="421022B2"/>
    <w:rsid w:val="4332278D"/>
    <w:rsid w:val="43E85E1C"/>
    <w:rsid w:val="4AA4340A"/>
    <w:rsid w:val="4CA26866"/>
    <w:rsid w:val="53216758"/>
    <w:rsid w:val="53400633"/>
    <w:rsid w:val="55E53689"/>
    <w:rsid w:val="56211DA3"/>
    <w:rsid w:val="573E130D"/>
    <w:rsid w:val="58075E48"/>
    <w:rsid w:val="5A6A44EF"/>
    <w:rsid w:val="5A82194D"/>
    <w:rsid w:val="5B126A1F"/>
    <w:rsid w:val="5B2C727E"/>
    <w:rsid w:val="5CC45CB8"/>
    <w:rsid w:val="618E6C45"/>
    <w:rsid w:val="65F563ED"/>
    <w:rsid w:val="660B5224"/>
    <w:rsid w:val="69D00A18"/>
    <w:rsid w:val="6DAB3829"/>
    <w:rsid w:val="71986854"/>
    <w:rsid w:val="743F69B7"/>
    <w:rsid w:val="768778BB"/>
    <w:rsid w:val="79372D59"/>
    <w:rsid w:val="7A0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F2BA"/>
  <w15:docId w15:val="{BFAC9CF7-6B64-4CA9-A88E-16C1B484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192.168.1.218:31821/ogc/wmts/e8676f9ee6bd6394efe30bebd62139db?SERVICE=WMTS&amp;request=GetCapabilities&amp;version=1.0.0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192.168.1.218:31821/ogc/wms/img/e8676f9ee6bd6394efe30bebd62139db?Request=GetCapabilities&amp;Service=WMS&amp;Version=1.3.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192.168.1.218:31821/ogc/wms/geo/0da29c2150224472826fd0a0509afbb8?Request=GetCapabilities&amp;Service=WMS&amp;Version=1.3.0" TargetMode="External"/><Relationship Id="rId20" Type="http://schemas.openxmlformats.org/officeDocument/2006/relationships/hyperlink" Target="http://139.198.13.149:31821/maptile/service/img_arcgis/wmts/605759657e26364f24a0cf89974d5905?service=wmts&amp;request=GetCapabiliti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192.168.1.218:31821/ogc/wfs/0da29c2150224472826fd0a0509afbb8?Request=GetCapabilities&amp;Service=WFS&amp;Version=2.0.0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2210A4-FEF1-462F-A82F-57959AD41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otitan_hk</dc:creator>
  <cp:lastModifiedBy>Titan</cp:lastModifiedBy>
  <cp:revision>2</cp:revision>
  <dcterms:created xsi:type="dcterms:W3CDTF">2020-09-28T07:33:00Z</dcterms:created>
  <dcterms:modified xsi:type="dcterms:W3CDTF">2020-09-28T07:33:00Z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